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荷塘区行政审批服务局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“政务公开主题日”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活动实施方案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为切实加强我局政务公开宣传工作，提升公众通过政务公开了解政府、监督政府的意识，发挥政务公开在推进行政决策科学化、民主化、法治化和政务服务标准化、规范化、便民化中的积极作用，进一步提升行政机关政务公开意识，确保行政权力公开透明、依法行政，结合我局实际，特制定本方案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一、总体要求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坚持以习近平新时代中国特色社会主义思想为指导，认真贯彻落实关于全面推进政务公开的决策部署，按照依法行政、科学行政、民主行政和阳光行政的要求，把政民互动作为基本形式，把公开透明作为基本原则，积极推进开放式行政治理，使政府更加富有公信力、凝聚力和执行力。通过开展“政务公开主题日”活动，搭建政府与群众之间的沟通桥梁，增进彼此了解与互信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二、活动主题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bookmarkStart w:id="0" w:name="bookmark1"/>
      <w:bookmarkStart w:id="1" w:name="bookmark0"/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荷塘区行政审批服务局调查问卷</w:t>
      </w:r>
      <w:bookmarkEnd w:id="0"/>
      <w:bookmarkEnd w:id="1"/>
      <w:bookmarkStart w:id="2" w:name="_GoBack"/>
      <w:bookmarkEnd w:id="2"/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三、活动形式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    问卷调查。结合我局职责职能，面向社会组织开展线下问卷调查。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四、活动时间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2022年10月28日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五、工作要求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（一）加强组织领导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要高度重视 “政务公开主题日”活动，主要领导要亲自过问，周密部署并安排专人负责，加强与新闻媒体及相关单位沟通协调，并根据本单位实际，制定活动方案，进一步丰富活动内容。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（二）突出活动实效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要根据职责分工，立足于群众需求，精心组织公开内容，认真开展好主题活动，加强“政务公开主题日”活动的针对性和实效性，坚决杜绝形式主义、官僚主义，务求取得实效。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tabs>
          <w:tab w:val="left" w:pos="6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4EA86AC-9E70-4A81-8AD2-3ADCF488B9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78266FD-81CA-409B-9809-00D1DE82EA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OTliNDkxNTZkN2JiZjI1M2Q2YWU2M2U4N2M1N2QifQ=="/>
  </w:docVars>
  <w:rsids>
    <w:rsidRoot w:val="00000000"/>
    <w:rsid w:val="002A2721"/>
    <w:rsid w:val="179B1662"/>
    <w:rsid w:val="461E4956"/>
    <w:rsid w:val="4A110908"/>
    <w:rsid w:val="75560310"/>
    <w:rsid w:val="78A7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文本1"/>
    <w:basedOn w:val="1"/>
    <w:qFormat/>
    <w:uiPriority w:val="0"/>
    <w:pPr>
      <w:widowControl w:val="0"/>
      <w:shd w:val="clear" w:color="auto" w:fill="FFFFFF"/>
      <w:spacing w:after="100"/>
    </w:pPr>
    <w:rPr>
      <w:rFonts w:ascii="黑体" w:hAnsi="黑体" w:eastAsia="黑体" w:cs="黑体"/>
      <w:sz w:val="36"/>
      <w:szCs w:val="36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590</Characters>
  <Lines>0</Lines>
  <Paragraphs>0</Paragraphs>
  <TotalTime>40</TotalTime>
  <ScaleCrop>false</ScaleCrop>
  <LinksUpToDate>false</LinksUpToDate>
  <CharactersWithSpaces>591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2023-01-04T01:05:00Z</dcterms:created>
  <dc:creator>刘一口白米饭</dc:creator>
  <cp:lastModifiedBy>刘一口白米饭</cp:lastModifiedBy>
  <dcterms:modified xsi:type="dcterms:W3CDTF">2023-10-13T07:59:09Z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8FAB4A559BE347D7959697539270E113</vt:lpwstr>
  </property>
</Properties>
</file>